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E" w:rsidRPr="0079123E" w:rsidRDefault="0079123E" w:rsidP="0079123E">
      <w:pPr>
        <w:jc w:val="center"/>
        <w:rPr>
          <w:b/>
          <w:sz w:val="28"/>
          <w:szCs w:val="28"/>
        </w:rPr>
      </w:pPr>
      <w:r w:rsidRPr="0079123E">
        <w:rPr>
          <w:b/>
          <w:noProof/>
          <w:sz w:val="28"/>
          <w:szCs w:val="28"/>
          <w:lang w:eastAsia="en-GB"/>
        </w:rPr>
        <w:drawing>
          <wp:inline distT="0" distB="0" distL="0" distR="0" wp14:anchorId="0527A836" wp14:editId="5D6CC24F">
            <wp:extent cx="1676400" cy="908785"/>
            <wp:effectExtent l="0" t="0" r="0" b="0"/>
            <wp:docPr id="1" name="Picture 1" descr="C:\Users\user\Documents\Rise Park\Academy Status\FinalFull RP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Rise Park\Academy Status\FinalFull RPA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60" cy="9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22" w:rsidRPr="0079123E" w:rsidRDefault="0079123E" w:rsidP="0079123E">
      <w:pPr>
        <w:jc w:val="center"/>
        <w:rPr>
          <w:b/>
          <w:sz w:val="28"/>
          <w:szCs w:val="28"/>
          <w:u w:val="single"/>
        </w:rPr>
      </w:pPr>
      <w:r w:rsidRPr="0079123E">
        <w:rPr>
          <w:b/>
          <w:sz w:val="28"/>
          <w:szCs w:val="28"/>
          <w:u w:val="single"/>
        </w:rPr>
        <w:t>Rise Park Junior School</w:t>
      </w:r>
    </w:p>
    <w:p w:rsidR="0079123E" w:rsidRDefault="0079123E" w:rsidP="0079123E">
      <w:pPr>
        <w:jc w:val="center"/>
        <w:rPr>
          <w:b/>
          <w:sz w:val="28"/>
          <w:szCs w:val="28"/>
          <w:u w:val="single"/>
        </w:rPr>
      </w:pPr>
      <w:r w:rsidRPr="0079123E">
        <w:rPr>
          <w:b/>
          <w:sz w:val="28"/>
          <w:szCs w:val="28"/>
          <w:u w:val="single"/>
        </w:rPr>
        <w:t>2019 -</w:t>
      </w:r>
      <w:r w:rsidR="00786854">
        <w:rPr>
          <w:b/>
          <w:sz w:val="28"/>
          <w:szCs w:val="28"/>
          <w:u w:val="single"/>
        </w:rPr>
        <w:t xml:space="preserve"> </w:t>
      </w:r>
      <w:r w:rsidRPr="0079123E">
        <w:rPr>
          <w:b/>
          <w:sz w:val="28"/>
          <w:szCs w:val="28"/>
          <w:u w:val="single"/>
        </w:rPr>
        <w:t>2020 Year on</w:t>
      </w:r>
      <w:r w:rsidR="00786854">
        <w:rPr>
          <w:b/>
          <w:sz w:val="28"/>
          <w:szCs w:val="28"/>
          <w:u w:val="single"/>
        </w:rPr>
        <w:t xml:space="preserve"> Year Comparison of End of KS2 O</w:t>
      </w:r>
      <w:bookmarkStart w:id="0" w:name="_GoBack"/>
      <w:bookmarkEnd w:id="0"/>
      <w:r w:rsidRPr="0079123E">
        <w:rPr>
          <w:b/>
          <w:sz w:val="28"/>
          <w:szCs w:val="28"/>
          <w:u w:val="single"/>
        </w:rPr>
        <w:t>utcomes</w:t>
      </w:r>
    </w:p>
    <w:p w:rsidR="00786854" w:rsidRDefault="00786854" w:rsidP="0079123E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417"/>
        <w:gridCol w:w="1418"/>
        <w:gridCol w:w="1417"/>
        <w:gridCol w:w="1417"/>
        <w:gridCol w:w="1418"/>
        <w:gridCol w:w="1417"/>
        <w:gridCol w:w="1418"/>
      </w:tblGrid>
      <w:tr w:rsidR="0079123E" w:rsidTr="00786854">
        <w:tc>
          <w:tcPr>
            <w:tcW w:w="1417" w:type="dxa"/>
          </w:tcPr>
          <w:p w:rsidR="0079123E" w:rsidRPr="0079123E" w:rsidRDefault="0079123E" w:rsidP="0079123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  <w:r w:rsidRPr="0079123E">
              <w:rPr>
                <w:b/>
                <w:sz w:val="28"/>
                <w:szCs w:val="28"/>
              </w:rPr>
              <w:t>Reading Writing Maths Combined (EXS)</w:t>
            </w:r>
          </w:p>
          <w:p w:rsidR="00786854" w:rsidRPr="0079123E" w:rsidRDefault="00786854" w:rsidP="007912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123E" w:rsidRP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Pr="0079123E" w:rsidRDefault="0079123E" w:rsidP="007912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9123E">
              <w:rPr>
                <w:b/>
                <w:sz w:val="28"/>
                <w:szCs w:val="28"/>
              </w:rPr>
              <w:t>Read</w:t>
            </w:r>
            <w:r w:rsidRPr="0079123E">
              <w:rPr>
                <w:b/>
                <w:sz w:val="28"/>
                <w:szCs w:val="28"/>
              </w:rPr>
              <w:t>ing Writing Maths Combined (GDS)</w:t>
            </w:r>
          </w:p>
        </w:tc>
        <w:tc>
          <w:tcPr>
            <w:tcW w:w="1418" w:type="dxa"/>
          </w:tcPr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P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  <w:r w:rsidRPr="0079123E">
              <w:rPr>
                <w:b/>
                <w:sz w:val="28"/>
                <w:szCs w:val="28"/>
              </w:rPr>
              <w:t xml:space="preserve">Reading </w:t>
            </w:r>
            <w:r w:rsidR="00786854">
              <w:rPr>
                <w:b/>
                <w:sz w:val="28"/>
                <w:szCs w:val="28"/>
              </w:rPr>
              <w:t>(</w:t>
            </w:r>
            <w:r w:rsidRPr="0079123E">
              <w:rPr>
                <w:b/>
                <w:sz w:val="28"/>
                <w:szCs w:val="28"/>
              </w:rPr>
              <w:t>EXS</w:t>
            </w:r>
            <w:r w:rsidR="0078685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P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  <w:r w:rsidRPr="0079123E">
              <w:rPr>
                <w:b/>
                <w:sz w:val="28"/>
                <w:szCs w:val="28"/>
              </w:rPr>
              <w:t xml:space="preserve">Reading </w:t>
            </w:r>
            <w:r w:rsidR="00786854">
              <w:rPr>
                <w:b/>
                <w:sz w:val="28"/>
                <w:szCs w:val="28"/>
              </w:rPr>
              <w:t>(</w:t>
            </w:r>
            <w:r w:rsidRPr="0079123E">
              <w:rPr>
                <w:b/>
                <w:sz w:val="28"/>
                <w:szCs w:val="28"/>
              </w:rPr>
              <w:t>GDS</w:t>
            </w:r>
            <w:r w:rsidR="0078685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P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  <w:r w:rsidRPr="0079123E">
              <w:rPr>
                <w:b/>
                <w:sz w:val="28"/>
                <w:szCs w:val="28"/>
              </w:rPr>
              <w:t xml:space="preserve">Writing </w:t>
            </w:r>
            <w:r w:rsidR="00786854">
              <w:rPr>
                <w:b/>
                <w:sz w:val="28"/>
                <w:szCs w:val="28"/>
              </w:rPr>
              <w:t>(</w:t>
            </w:r>
            <w:r w:rsidRPr="0079123E">
              <w:rPr>
                <w:b/>
                <w:sz w:val="28"/>
                <w:szCs w:val="28"/>
              </w:rPr>
              <w:t>EXS</w:t>
            </w:r>
            <w:r w:rsidR="0078685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P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  <w:r w:rsidRPr="0079123E">
              <w:rPr>
                <w:b/>
                <w:sz w:val="28"/>
                <w:szCs w:val="28"/>
              </w:rPr>
              <w:t xml:space="preserve">Writing </w:t>
            </w:r>
            <w:r w:rsidR="00786854">
              <w:rPr>
                <w:b/>
                <w:sz w:val="28"/>
                <w:szCs w:val="28"/>
              </w:rPr>
              <w:t>(</w:t>
            </w:r>
            <w:r w:rsidRPr="0079123E">
              <w:rPr>
                <w:b/>
                <w:sz w:val="28"/>
                <w:szCs w:val="28"/>
              </w:rPr>
              <w:t>GDS</w:t>
            </w:r>
            <w:r w:rsidR="0078685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P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  <w:r w:rsidRPr="0079123E">
              <w:rPr>
                <w:b/>
                <w:sz w:val="28"/>
                <w:szCs w:val="28"/>
              </w:rPr>
              <w:t xml:space="preserve">Maths </w:t>
            </w:r>
            <w:r w:rsidR="00786854">
              <w:rPr>
                <w:b/>
                <w:sz w:val="28"/>
                <w:szCs w:val="28"/>
              </w:rPr>
              <w:t>(</w:t>
            </w:r>
            <w:r w:rsidRPr="0079123E">
              <w:rPr>
                <w:b/>
                <w:sz w:val="28"/>
                <w:szCs w:val="28"/>
              </w:rPr>
              <w:t>EXS</w:t>
            </w:r>
            <w:r w:rsidR="0078685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P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  <w:r w:rsidRPr="0079123E">
              <w:rPr>
                <w:b/>
                <w:sz w:val="28"/>
                <w:szCs w:val="28"/>
              </w:rPr>
              <w:t xml:space="preserve">Maths </w:t>
            </w:r>
            <w:r w:rsidR="00786854">
              <w:rPr>
                <w:b/>
                <w:sz w:val="28"/>
                <w:szCs w:val="28"/>
              </w:rPr>
              <w:t>(</w:t>
            </w:r>
            <w:r w:rsidRPr="0079123E">
              <w:rPr>
                <w:b/>
                <w:sz w:val="28"/>
                <w:szCs w:val="28"/>
              </w:rPr>
              <w:t>GDS</w:t>
            </w:r>
            <w:r w:rsidR="0078685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P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  <w:r w:rsidRPr="0079123E">
              <w:rPr>
                <w:b/>
                <w:sz w:val="28"/>
                <w:szCs w:val="28"/>
              </w:rPr>
              <w:t>GPS</w:t>
            </w:r>
          </w:p>
          <w:p w:rsidR="0079123E" w:rsidRPr="0079123E" w:rsidRDefault="00786854" w:rsidP="0079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79123E" w:rsidRPr="0079123E">
              <w:rPr>
                <w:b/>
                <w:sz w:val="28"/>
                <w:szCs w:val="28"/>
              </w:rPr>
              <w:t>EXS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</w:p>
          <w:p w:rsidR="0079123E" w:rsidRPr="0079123E" w:rsidRDefault="0079123E" w:rsidP="0079123E">
            <w:pPr>
              <w:jc w:val="center"/>
              <w:rPr>
                <w:b/>
                <w:sz w:val="28"/>
                <w:szCs w:val="28"/>
              </w:rPr>
            </w:pPr>
            <w:r w:rsidRPr="0079123E">
              <w:rPr>
                <w:b/>
                <w:sz w:val="28"/>
                <w:szCs w:val="28"/>
              </w:rPr>
              <w:t>GPS</w:t>
            </w:r>
          </w:p>
          <w:p w:rsidR="0079123E" w:rsidRPr="0079123E" w:rsidRDefault="00786854" w:rsidP="0079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(GDS)</w:t>
            </w:r>
          </w:p>
        </w:tc>
      </w:tr>
      <w:tr w:rsidR="0079123E" w:rsidTr="00786854">
        <w:tc>
          <w:tcPr>
            <w:tcW w:w="1417" w:type="dxa"/>
          </w:tcPr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9123E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sz w:val="28"/>
                <w:szCs w:val="28"/>
              </w:rPr>
              <w:t xml:space="preserve">7% </w:t>
            </w:r>
            <w:r w:rsidRPr="00786854">
              <w:rPr>
                <w:b/>
                <w:color w:val="007E39"/>
                <w:sz w:val="28"/>
                <w:szCs w:val="28"/>
              </w:rPr>
              <w:t>Increase</w:t>
            </w: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9123E" w:rsidRPr="00786854" w:rsidRDefault="00786854" w:rsidP="00786854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color w:val="007E39"/>
                <w:sz w:val="28"/>
                <w:szCs w:val="28"/>
              </w:rPr>
              <w:sym w:font="Wingdings" w:char="F0E1"/>
            </w:r>
          </w:p>
          <w:p w:rsidR="00786854" w:rsidRPr="00786854" w:rsidRDefault="00786854" w:rsidP="00786854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86854" w:rsidRPr="00786854" w:rsidRDefault="00786854" w:rsidP="00786854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86854" w:rsidRPr="00786854" w:rsidRDefault="00786854" w:rsidP="00786854">
            <w:pPr>
              <w:jc w:val="center"/>
              <w:rPr>
                <w:b/>
                <w:color w:val="007E39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sz w:val="28"/>
                <w:szCs w:val="28"/>
              </w:rPr>
              <w:t xml:space="preserve">6% </w:t>
            </w:r>
            <w:r w:rsidRPr="00786854">
              <w:rPr>
                <w:b/>
                <w:color w:val="007E39"/>
                <w:sz w:val="28"/>
                <w:szCs w:val="28"/>
              </w:rPr>
              <w:t>Increase</w:t>
            </w: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color w:val="007E39"/>
                <w:sz w:val="28"/>
                <w:szCs w:val="28"/>
              </w:rPr>
              <w:t xml:space="preserve"> </w:t>
            </w:r>
            <w:r w:rsidRPr="00786854">
              <w:rPr>
                <w:b/>
                <w:color w:val="007E39"/>
                <w:sz w:val="28"/>
                <w:szCs w:val="28"/>
              </w:rPr>
              <w:sym w:font="Wingdings" w:char="F0E1"/>
            </w:r>
          </w:p>
        </w:tc>
        <w:tc>
          <w:tcPr>
            <w:tcW w:w="1418" w:type="dxa"/>
          </w:tcPr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sz w:val="28"/>
                <w:szCs w:val="28"/>
              </w:rPr>
              <w:t>15%</w:t>
            </w:r>
            <w:r w:rsidRPr="00786854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6854">
              <w:rPr>
                <w:b/>
                <w:color w:val="007E39"/>
                <w:sz w:val="28"/>
                <w:szCs w:val="28"/>
              </w:rPr>
              <w:t>Increase</w:t>
            </w: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9123E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  <w:u w:val="single"/>
              </w:rPr>
            </w:pPr>
            <w:r w:rsidRPr="00786854">
              <w:rPr>
                <w:b/>
                <w:color w:val="007E39"/>
                <w:sz w:val="28"/>
                <w:szCs w:val="28"/>
              </w:rPr>
              <w:sym w:font="Wingdings" w:char="F0E1"/>
            </w:r>
          </w:p>
        </w:tc>
        <w:tc>
          <w:tcPr>
            <w:tcW w:w="1417" w:type="dxa"/>
          </w:tcPr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9123E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sz w:val="28"/>
                <w:szCs w:val="28"/>
              </w:rPr>
              <w:t xml:space="preserve">15% </w:t>
            </w:r>
            <w:r w:rsidRPr="00786854">
              <w:rPr>
                <w:b/>
                <w:color w:val="007E39"/>
                <w:sz w:val="28"/>
                <w:szCs w:val="28"/>
              </w:rPr>
              <w:t>Increase</w:t>
            </w: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color w:val="007E39"/>
                <w:sz w:val="28"/>
                <w:szCs w:val="28"/>
              </w:rPr>
              <w:sym w:font="Wingdings" w:char="F0E1"/>
            </w:r>
          </w:p>
        </w:tc>
        <w:tc>
          <w:tcPr>
            <w:tcW w:w="1418" w:type="dxa"/>
          </w:tcPr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9123E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sz w:val="28"/>
                <w:szCs w:val="28"/>
              </w:rPr>
              <w:t xml:space="preserve">8% </w:t>
            </w:r>
            <w:r w:rsidRPr="00786854">
              <w:rPr>
                <w:b/>
                <w:color w:val="007E39"/>
                <w:sz w:val="28"/>
                <w:szCs w:val="28"/>
              </w:rPr>
              <w:t>Increase</w:t>
            </w: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color w:val="007E39"/>
                <w:sz w:val="28"/>
                <w:szCs w:val="28"/>
              </w:rPr>
              <w:sym w:font="Wingdings" w:char="F0E1"/>
            </w:r>
          </w:p>
        </w:tc>
        <w:tc>
          <w:tcPr>
            <w:tcW w:w="1417" w:type="dxa"/>
          </w:tcPr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9123E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sz w:val="28"/>
                <w:szCs w:val="28"/>
              </w:rPr>
              <w:t xml:space="preserve">12% </w:t>
            </w:r>
            <w:r w:rsidRPr="00786854">
              <w:rPr>
                <w:b/>
                <w:color w:val="007E39"/>
                <w:sz w:val="28"/>
                <w:szCs w:val="28"/>
              </w:rPr>
              <w:t>Increase</w:t>
            </w: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color w:val="007E39"/>
                <w:sz w:val="28"/>
                <w:szCs w:val="28"/>
              </w:rPr>
              <w:sym w:font="Wingdings" w:char="F0E1"/>
            </w:r>
          </w:p>
        </w:tc>
        <w:tc>
          <w:tcPr>
            <w:tcW w:w="1417" w:type="dxa"/>
          </w:tcPr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9123E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sz w:val="28"/>
                <w:szCs w:val="28"/>
              </w:rPr>
              <w:t xml:space="preserve">5% </w:t>
            </w:r>
            <w:r w:rsidRPr="00786854">
              <w:rPr>
                <w:b/>
                <w:color w:val="007E39"/>
                <w:sz w:val="28"/>
                <w:szCs w:val="28"/>
              </w:rPr>
              <w:t>Increase</w:t>
            </w: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color w:val="007E39"/>
                <w:sz w:val="28"/>
                <w:szCs w:val="28"/>
              </w:rPr>
              <w:sym w:font="Wingdings" w:char="F0E1"/>
            </w:r>
          </w:p>
        </w:tc>
        <w:tc>
          <w:tcPr>
            <w:tcW w:w="1418" w:type="dxa"/>
          </w:tcPr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sz w:val="28"/>
                <w:szCs w:val="28"/>
              </w:rPr>
              <w:t xml:space="preserve">1% </w:t>
            </w:r>
            <w:r w:rsidRPr="00786854">
              <w:rPr>
                <w:b/>
                <w:color w:val="007E39"/>
                <w:sz w:val="28"/>
                <w:szCs w:val="28"/>
              </w:rPr>
              <w:t>Increase</w:t>
            </w: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9123E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color w:val="007E39"/>
                <w:sz w:val="28"/>
                <w:szCs w:val="28"/>
              </w:rPr>
              <w:sym w:font="Wingdings" w:char="F0E1"/>
            </w:r>
          </w:p>
        </w:tc>
        <w:tc>
          <w:tcPr>
            <w:tcW w:w="1417" w:type="dxa"/>
          </w:tcPr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sz w:val="28"/>
                <w:szCs w:val="28"/>
              </w:rPr>
              <w:t xml:space="preserve">9% </w:t>
            </w:r>
            <w:r w:rsidRPr="00786854">
              <w:rPr>
                <w:b/>
                <w:color w:val="007E39"/>
                <w:sz w:val="28"/>
                <w:szCs w:val="28"/>
              </w:rPr>
              <w:t>Increase</w:t>
            </w: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9123E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color w:val="007E39"/>
                <w:sz w:val="28"/>
                <w:szCs w:val="28"/>
              </w:rPr>
              <w:sym w:font="Wingdings" w:char="F0E1"/>
            </w:r>
          </w:p>
        </w:tc>
        <w:tc>
          <w:tcPr>
            <w:tcW w:w="1418" w:type="dxa"/>
          </w:tcPr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sz w:val="28"/>
                <w:szCs w:val="28"/>
              </w:rPr>
              <w:t xml:space="preserve">6% </w:t>
            </w:r>
            <w:r w:rsidRPr="00786854">
              <w:rPr>
                <w:b/>
                <w:color w:val="007E39"/>
                <w:sz w:val="28"/>
                <w:szCs w:val="28"/>
              </w:rPr>
              <w:t>Increase</w:t>
            </w:r>
          </w:p>
          <w:p w:rsidR="00786854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</w:p>
          <w:p w:rsidR="0079123E" w:rsidRPr="00786854" w:rsidRDefault="00786854" w:rsidP="0079123E">
            <w:pPr>
              <w:jc w:val="center"/>
              <w:rPr>
                <w:b/>
                <w:color w:val="007E39"/>
                <w:sz w:val="28"/>
                <w:szCs w:val="28"/>
              </w:rPr>
            </w:pPr>
            <w:r w:rsidRPr="00786854">
              <w:rPr>
                <w:b/>
                <w:color w:val="007E39"/>
                <w:sz w:val="28"/>
                <w:szCs w:val="28"/>
              </w:rPr>
              <w:sym w:font="Wingdings" w:char="F0E1"/>
            </w:r>
          </w:p>
        </w:tc>
      </w:tr>
    </w:tbl>
    <w:p w:rsidR="0079123E" w:rsidRPr="0079123E" w:rsidRDefault="0079123E" w:rsidP="0079123E">
      <w:pPr>
        <w:jc w:val="center"/>
        <w:rPr>
          <w:b/>
          <w:sz w:val="28"/>
          <w:szCs w:val="28"/>
          <w:u w:val="single"/>
        </w:rPr>
      </w:pPr>
    </w:p>
    <w:sectPr w:rsidR="0079123E" w:rsidRPr="0079123E" w:rsidSect="00791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3E"/>
    <w:rsid w:val="002C1422"/>
    <w:rsid w:val="00786854"/>
    <w:rsid w:val="007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2020-09-18T10:48:00Z</dcterms:created>
  <dcterms:modified xsi:type="dcterms:W3CDTF">2020-09-18T11:07:00Z</dcterms:modified>
</cp:coreProperties>
</file>